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91" w:rsidRDefault="00FC7865">
      <w:r>
        <w:rPr>
          <w:noProof/>
          <w:lang w:bidi="ne-NP"/>
        </w:rPr>
        <w:drawing>
          <wp:inline distT="0" distB="0" distL="0" distR="0">
            <wp:extent cx="5124450" cy="12269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SE LOGO2026043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266" cy="1243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A91" w:rsidRDefault="008A2A91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8A2A91" w:rsidRDefault="00A428B6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Faculty Research Grant Application</w:t>
      </w:r>
    </w:p>
    <w:p w:rsidR="008A2A91" w:rsidRDefault="00A428B6">
      <w:pPr>
        <w:pStyle w:val="Heading2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Cover Letter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"/>
        <w:gridCol w:w="2734"/>
        <w:gridCol w:w="1711"/>
        <w:gridCol w:w="2803"/>
        <w:gridCol w:w="1599"/>
      </w:tblGrid>
      <w:tr w:rsidR="008A2A91">
        <w:trPr>
          <w:trHeight w:val="611"/>
          <w:jc w:val="center"/>
        </w:trPr>
        <w:tc>
          <w:tcPr>
            <w:tcW w:w="5000" w:type="pct"/>
            <w:gridSpan w:val="5"/>
          </w:tcPr>
          <w:p w:rsidR="008A2A91" w:rsidRDefault="00A428B6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Date of application:</w:t>
            </w:r>
          </w:p>
        </w:tc>
      </w:tr>
      <w:tr w:rsidR="008A2A91">
        <w:trPr>
          <w:trHeight w:val="611"/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8A2A91" w:rsidRDefault="00A428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I/We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hereby apply for the Faculty Research Grant and declare that this proposal is the original, plagiarism-free work of my/our research team. It has not been submitted elsewhere, and all information provided is true and accurate. All sources have been properly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acknowledged, each team member has contributed to the proposal, and I/we accept that the School of Development and Social Engineering may take appropriate action in case of any false or misleading information.</w:t>
            </w:r>
          </w:p>
        </w:tc>
      </w:tr>
      <w:tr w:rsidR="008A2A91">
        <w:trPr>
          <w:trHeight w:val="2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A428B6">
            <w:pPr>
              <w:spacing w:after="0"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Research title:</w:t>
            </w:r>
          </w:p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A2A91">
        <w:trPr>
          <w:trHeight w:val="27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2A91" w:rsidRDefault="00A428B6">
            <w:pPr>
              <w:spacing w:after="0"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Role of research team:</w:t>
            </w:r>
            <w:r>
              <w:rPr>
                <w:rFonts w:ascii="Cambria" w:hAnsi="Cambria"/>
                <w:sz w:val="24"/>
                <w:szCs w:val="24"/>
              </w:rPr>
              <w:t xml:space="preserve"> Assign appropriate role (Principal investigator, Co- principal investigator, Investigator)</w:t>
            </w:r>
          </w:p>
        </w:tc>
      </w:tr>
      <w:tr w:rsidR="008A2A91">
        <w:trPr>
          <w:trHeight w:val="27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A428B6">
            <w:pPr>
              <w:spacing w:before="120" w:after="0"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A428B6">
            <w:pPr>
              <w:spacing w:before="120" w:after="0"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A428B6">
            <w:pPr>
              <w:spacing w:before="120" w:after="0"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Role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A428B6">
            <w:pPr>
              <w:spacing w:before="120" w:after="0"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Host institution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A428B6">
            <w:pPr>
              <w:spacing w:after="0" w:line="276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Signature</w:t>
            </w:r>
          </w:p>
        </w:tc>
      </w:tr>
      <w:tr w:rsidR="008A2A91">
        <w:trPr>
          <w:trHeight w:val="27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A2A91">
        <w:trPr>
          <w:trHeight w:val="27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A2A91">
        <w:trPr>
          <w:trHeight w:val="27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A2A91">
        <w:trPr>
          <w:trHeight w:val="27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A2A91">
        <w:trPr>
          <w:trHeight w:val="27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A2A91">
        <w:trPr>
          <w:trHeight w:val="279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8A2A91">
            <w:pPr>
              <w:spacing w:before="12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</w:tr>
      <w:tr w:rsidR="008A2A91">
        <w:trPr>
          <w:trHeight w:val="32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2A91" w:rsidRDefault="00A428B6">
            <w:pPr>
              <w:spacing w:before="120" w:after="0"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Principal investigator details</w:t>
            </w:r>
          </w:p>
        </w:tc>
      </w:tr>
      <w:tr w:rsidR="008A2A91">
        <w:trPr>
          <w:trHeight w:val="1340"/>
          <w:jc w:val="center"/>
        </w:trPr>
        <w:tc>
          <w:tcPr>
            <w:tcW w:w="2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A428B6">
            <w:pPr>
              <w:spacing w:before="240" w:after="0"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Signature:</w:t>
            </w:r>
          </w:p>
          <w:p w:rsidR="008A2A91" w:rsidRDefault="00A428B6">
            <w:pPr>
              <w:spacing w:before="240" w:after="0"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Name: </w:t>
            </w:r>
          </w:p>
          <w:p w:rsidR="008A2A91" w:rsidRDefault="008A2A91">
            <w:pPr>
              <w:spacing w:before="240" w:after="0" w:line="276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A91" w:rsidRDefault="00A428B6">
            <w:pPr>
              <w:spacing w:before="240" w:after="0"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Academic position:</w:t>
            </w:r>
          </w:p>
          <w:p w:rsidR="008A2A91" w:rsidRDefault="00A428B6">
            <w:pPr>
              <w:spacing w:before="240" w:after="0"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Email:</w:t>
            </w:r>
          </w:p>
        </w:tc>
      </w:tr>
    </w:tbl>
    <w:p w:rsidR="008A2A91" w:rsidRDefault="008A2A91"/>
    <w:p w:rsidR="008A2A91" w:rsidRDefault="008A2A91"/>
    <w:p w:rsidR="008A2A91" w:rsidRDefault="008A2A91"/>
    <w:p w:rsidR="008A2A91" w:rsidRDefault="00FC786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ne-NP"/>
        </w:rPr>
      </w:pPr>
      <w:r>
        <w:rPr>
          <w:noProof/>
          <w:lang w:bidi="ne-NP"/>
        </w:rPr>
        <w:drawing>
          <wp:inline distT="0" distB="0" distL="0" distR="0" wp14:anchorId="656F09AA" wp14:editId="6FD299CB">
            <wp:extent cx="5534025" cy="132497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SE LOGO2026043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7243" cy="133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A91" w:rsidRDefault="008A2A91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8A2A91" w:rsidRDefault="00A428B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Application form for Faculty Research Grant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66"/>
        <w:gridCol w:w="3235"/>
        <w:gridCol w:w="2549"/>
      </w:tblGrid>
      <w:tr w:rsidR="008A2A91">
        <w:trPr>
          <w:trHeight w:val="29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bidi="ne-NP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ne-NP"/>
              </w:rPr>
              <w:t>Applicants are required to fill out the form correctly and completely. Applications that are incomplete, inaccurate, or not in the prescribed format shall be rejected.</w:t>
            </w:r>
          </w:p>
        </w:tc>
      </w:tr>
      <w:tr w:rsidR="008A2A91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  <w:t>1. Application details</w:t>
            </w:r>
          </w:p>
        </w:tc>
      </w:tr>
      <w:tr w:rsidR="008A2A91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 xml:space="preserve">Name of principal </w:t>
            </w:r>
            <w:r>
              <w:rPr>
                <w:rFonts w:ascii="Cambria" w:eastAsia="Times New Roman" w:hAnsi="Cambria" w:cs="Calibri"/>
                <w:color w:val="000000"/>
                <w:lang w:bidi="ne-NP"/>
              </w:rPr>
              <w:t>applicant:</w:t>
            </w:r>
          </w:p>
        </w:tc>
      </w:tr>
      <w:tr w:rsidR="008A2A91">
        <w:trPr>
          <w:trHeight w:val="29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Title of research project:</w:t>
            </w:r>
          </w:p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Number of team members:</w:t>
            </w:r>
          </w:p>
        </w:tc>
        <w:tc>
          <w:tcPr>
            <w:tcW w:w="3085" w:type="pct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</w:p>
        </w:tc>
        <w:tc>
          <w:tcPr>
            <w:tcW w:w="3085" w:type="pct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  <w:t>2. Principal applicant details</w:t>
            </w: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Name:</w:t>
            </w:r>
          </w:p>
        </w:tc>
        <w:tc>
          <w:tcPr>
            <w:tcW w:w="3085" w:type="pct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Highest Academic Qualification: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Current academic position: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Status of current job (permanent/contract):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Email address: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Contact number:</w:t>
            </w:r>
          </w:p>
        </w:tc>
        <w:tc>
          <w:tcPr>
            <w:tcW w:w="3085" w:type="pct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  <w:t>3. Team member details</w:t>
            </w:r>
          </w:p>
        </w:tc>
      </w:tr>
      <w:tr w:rsidR="008A2A91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  <w:r>
              <w:rPr>
                <w:rFonts w:ascii="Cambria" w:eastAsia="Times New Roman" w:hAnsi="Cambria" w:cs="Calibri"/>
                <w:b/>
                <w:bCs/>
                <w:lang w:bidi="ne-NP"/>
              </w:rPr>
              <w:t>3.1 Team member 1 (where applicable)</w:t>
            </w: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Name: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b/>
                <w:bCs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Highest Academic Qualification: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Current academic position: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Status of current job (permanent/contract):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Email address: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Contact number:</w:t>
            </w:r>
            <w:bookmarkStart w:id="0" w:name="_GoBack"/>
            <w:bookmarkEnd w:id="0"/>
          </w:p>
        </w:tc>
        <w:tc>
          <w:tcPr>
            <w:tcW w:w="3085" w:type="pct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  <w:r>
              <w:rPr>
                <w:rFonts w:ascii="Cambria" w:eastAsia="Times New Roman" w:hAnsi="Cambria" w:cs="Calibri"/>
                <w:b/>
                <w:bCs/>
                <w:lang w:bidi="ne-NP"/>
              </w:rPr>
              <w:lastRenderedPageBreak/>
              <w:t>3.2 Team member 2 (where applicable)</w:t>
            </w: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b/>
                <w:bCs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Name:</w:t>
            </w:r>
          </w:p>
        </w:tc>
        <w:tc>
          <w:tcPr>
            <w:tcW w:w="3085" w:type="pct"/>
            <w:gridSpan w:val="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Highest Academic Qualification: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Current academic position: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Status of current job (permanent/contract):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Email address: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lef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Calibri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Contact number:</w:t>
            </w:r>
          </w:p>
        </w:tc>
        <w:tc>
          <w:tcPr>
            <w:tcW w:w="3085" w:type="pct"/>
            <w:gridSpan w:val="2"/>
            <w:tcBorders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76" w:lineRule="auto"/>
              <w:rPr>
                <w:rFonts w:ascii="Cambria" w:eastAsia="Times New Roman" w:hAnsi="Cambria" w:cs="Times New Roman"/>
                <w:lang w:bidi="ne-NP"/>
              </w:rPr>
            </w:pPr>
            <w:r>
              <w:rPr>
                <w:rFonts w:ascii="Cambria" w:eastAsia="Times New Roman" w:hAnsi="Cambria" w:cs="Calibri"/>
                <w:b/>
                <w:bCs/>
                <w:lang w:bidi="ne-NP"/>
              </w:rPr>
              <w:t>4. Publications of principal applicant (last five years only)</w:t>
            </w: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  <w:t xml:space="preserve">Type of Journal 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  <w:t xml:space="preserve">First/Corresponding </w:t>
            </w:r>
            <w:r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  <w:t>author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  <w:t>Coauthor</w:t>
            </w: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Nature indexed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lang w:bidi="ne-NP"/>
              </w:rPr>
              <w:t>Scimago</w:t>
            </w:r>
            <w:proofErr w:type="spellEnd"/>
            <w:r>
              <w:rPr>
                <w:rFonts w:ascii="Cambria" w:eastAsia="Times New Roman" w:hAnsi="Cambria" w:cs="Calibri"/>
                <w:color w:val="000000"/>
                <w:lang w:bidi="ne-NP"/>
              </w:rPr>
              <w:t xml:space="preserve"> Q1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lang w:bidi="ne-NP"/>
              </w:rPr>
              <w:t>Scimago</w:t>
            </w:r>
            <w:proofErr w:type="spellEnd"/>
            <w:r>
              <w:rPr>
                <w:rFonts w:ascii="Cambria" w:eastAsia="Times New Roman" w:hAnsi="Cambria" w:cs="Calibri"/>
                <w:color w:val="000000"/>
                <w:lang w:bidi="ne-NP"/>
              </w:rPr>
              <w:t xml:space="preserve"> Q2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lang w:bidi="ne-NP"/>
              </w:rPr>
              <w:t>Scimago</w:t>
            </w:r>
            <w:proofErr w:type="spellEnd"/>
            <w:r>
              <w:rPr>
                <w:rFonts w:ascii="Cambria" w:eastAsia="Times New Roman" w:hAnsi="Cambria" w:cs="Calibri"/>
                <w:color w:val="000000"/>
                <w:lang w:bidi="ne-NP"/>
              </w:rPr>
              <w:t xml:space="preserve"> Q3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proofErr w:type="spellStart"/>
            <w:r>
              <w:rPr>
                <w:rFonts w:ascii="Cambria" w:eastAsia="Times New Roman" w:hAnsi="Cambria" w:cs="Calibri"/>
                <w:color w:val="000000"/>
                <w:lang w:bidi="ne-NP"/>
              </w:rPr>
              <w:t>Scimago</w:t>
            </w:r>
            <w:proofErr w:type="spellEnd"/>
            <w:r>
              <w:rPr>
                <w:rFonts w:ascii="Cambria" w:eastAsia="Times New Roman" w:hAnsi="Cambria" w:cs="Calibri"/>
                <w:color w:val="000000"/>
                <w:lang w:bidi="ne-NP"/>
              </w:rPr>
              <w:t xml:space="preserve"> Q4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Peer reviewed and indexed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color w:val="000000"/>
                <w:lang w:bidi="ne-NP"/>
              </w:rPr>
              <w:t>Professional journals (with ISSN only)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8A2A91">
            <w:pPr>
              <w:spacing w:after="120" w:line="240" w:lineRule="auto"/>
              <w:rPr>
                <w:rFonts w:ascii="Cambria" w:eastAsia="Times New Roman" w:hAnsi="Cambria" w:cs="Times New Roman"/>
                <w:lang w:bidi="ne-NP"/>
              </w:rPr>
            </w:pPr>
          </w:p>
        </w:tc>
      </w:tr>
      <w:tr w:rsidR="008A2A91">
        <w:trPr>
          <w:trHeight w:val="2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A91" w:rsidRDefault="00A428B6">
            <w:pPr>
              <w:spacing w:after="120" w:line="240" w:lineRule="auto"/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b/>
                <w:bCs/>
                <w:color w:val="000000"/>
                <w:lang w:bidi="ne-NP"/>
              </w:rPr>
              <w:t>5. Curriculum vitae</w:t>
            </w:r>
          </w:p>
          <w:p w:rsidR="008A2A91" w:rsidRDefault="00A428B6">
            <w:pPr>
              <w:spacing w:after="120" w:line="240" w:lineRule="auto"/>
              <w:rPr>
                <w:rFonts w:ascii="Cambria" w:eastAsia="Times New Roman" w:hAnsi="Cambria" w:cs="Calibri"/>
                <w:color w:val="000000"/>
                <w:lang w:bidi="ne-NP"/>
              </w:rPr>
            </w:pPr>
            <w:r>
              <w:rPr>
                <w:rFonts w:ascii="Cambria" w:eastAsia="Times New Roman" w:hAnsi="Cambria" w:cs="Calibri"/>
                <w:i/>
                <w:iCs/>
                <w:color w:val="000000"/>
                <w:lang w:bidi="ne-NP"/>
              </w:rPr>
              <w:t xml:space="preserve">A separate CV (maximum two A4 pages) must be submitted for each </w:t>
            </w:r>
            <w:r>
              <w:rPr>
                <w:rFonts w:ascii="Cambria" w:eastAsia="Times New Roman" w:hAnsi="Cambria" w:cs="Calibri"/>
                <w:i/>
                <w:iCs/>
                <w:color w:val="000000"/>
                <w:lang w:bidi="ne-NP"/>
              </w:rPr>
              <w:t>participant along with the application. All published articles should be listed in the CV with full details.</w:t>
            </w:r>
          </w:p>
        </w:tc>
      </w:tr>
    </w:tbl>
    <w:p w:rsidR="008A2A91" w:rsidRDefault="008A2A91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sectPr w:rsidR="008A2A91" w:rsidSect="00FC7865">
      <w:headerReference w:type="even" r:id="rId9"/>
      <w:footerReference w:type="default" r:id="rId10"/>
      <w:headerReference w:type="first" r:id="rId11"/>
      <w:pgSz w:w="12240" w:h="15840"/>
      <w:pgMar w:top="270" w:right="1440" w:bottom="108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B6" w:rsidRDefault="00A428B6">
      <w:pPr>
        <w:spacing w:line="240" w:lineRule="auto"/>
      </w:pPr>
      <w:r>
        <w:separator/>
      </w:r>
    </w:p>
  </w:endnote>
  <w:endnote w:type="continuationSeparator" w:id="0">
    <w:p w:rsidR="00A428B6" w:rsidRDefault="00A428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275291"/>
    </w:sdtPr>
    <w:sdtEndPr/>
    <w:sdtContent>
      <w:sdt>
        <w:sdtPr>
          <w:id w:val="1728636285"/>
        </w:sdtPr>
        <w:sdtEndPr/>
        <w:sdtContent>
          <w:p w:rsidR="008A2A91" w:rsidRDefault="00A428B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8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786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A2A91" w:rsidRDefault="008A2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B6" w:rsidRDefault="00A428B6">
      <w:pPr>
        <w:spacing w:after="0"/>
      </w:pPr>
      <w:r>
        <w:separator/>
      </w:r>
    </w:p>
  </w:footnote>
  <w:footnote w:type="continuationSeparator" w:id="0">
    <w:p w:rsidR="00A428B6" w:rsidRDefault="00A428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91" w:rsidRDefault="00A428B6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9610" o:spid="_x0000_s2049" type="#_x0000_t136" style="position:absolute;margin-left:0;margin-top:0;width:610.3pt;height:49.45pt;rotation:315;z-index:-25165619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POKHARA UNIVERSITY RESEARCH CENTER (PURC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A91" w:rsidRDefault="00A428B6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869609" o:spid="_x0000_s2051" type="#_x0000_t136" style="position:absolute;margin-left:0;margin-top:0;width:610.3pt;height:49.45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Calibri&quot;;font-size:1pt" fitpath="t" string="POKHARA UNIVERSITY RESEARCH CENTER (PURC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5A"/>
    <w:rsid w:val="00011F62"/>
    <w:rsid w:val="00083239"/>
    <w:rsid w:val="001172DC"/>
    <w:rsid w:val="001B0C58"/>
    <w:rsid w:val="00205D7D"/>
    <w:rsid w:val="00273124"/>
    <w:rsid w:val="004069E4"/>
    <w:rsid w:val="0045098E"/>
    <w:rsid w:val="00453F31"/>
    <w:rsid w:val="004D5D5A"/>
    <w:rsid w:val="00590AD9"/>
    <w:rsid w:val="006A2559"/>
    <w:rsid w:val="006C671E"/>
    <w:rsid w:val="00735AB6"/>
    <w:rsid w:val="008A2A91"/>
    <w:rsid w:val="009C1BF3"/>
    <w:rsid w:val="009E186A"/>
    <w:rsid w:val="00A428B6"/>
    <w:rsid w:val="00AD42FE"/>
    <w:rsid w:val="00B70AD8"/>
    <w:rsid w:val="00BC1D78"/>
    <w:rsid w:val="00C118B5"/>
    <w:rsid w:val="00CB735A"/>
    <w:rsid w:val="00CD057B"/>
    <w:rsid w:val="00DF0ED0"/>
    <w:rsid w:val="00E06534"/>
    <w:rsid w:val="00E95298"/>
    <w:rsid w:val="00EB3108"/>
    <w:rsid w:val="00FC7865"/>
    <w:rsid w:val="05BB1A9E"/>
    <w:rsid w:val="5EE8726C"/>
    <w:rsid w:val="7C5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D2A35D4-FBD5-485C-871C-78AE45C9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ne-NP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59"/>
    <w:qFormat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Suresh  Baral</dc:creator>
  <cp:lastModifiedBy>Durga</cp:lastModifiedBy>
  <cp:revision>6</cp:revision>
  <dcterms:created xsi:type="dcterms:W3CDTF">2026-04-28T23:26:00Z</dcterms:created>
  <dcterms:modified xsi:type="dcterms:W3CDTF">2026-04-30T10:17:00Z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A7846D5CCBE04A5F8A15A03FC2FEF501_12</vt:lpwstr>
  </property>
</Properties>
</file>